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6E5" w:rsidRPr="001D06E5" w:rsidRDefault="001D06E5" w:rsidP="001D06E5">
      <w:pPr>
        <w:tabs>
          <w:tab w:val="left" w:pos="2145"/>
        </w:tabs>
      </w:pPr>
      <w:r>
        <w:t>N</w:t>
      </w:r>
      <w:r w:rsidRPr="001D06E5">
        <w:t>ame</w:t>
      </w:r>
    </w:p>
    <w:p w:rsidR="001D06E5" w:rsidRPr="001D06E5" w:rsidRDefault="001D06E5" w:rsidP="001D06E5">
      <w:pPr>
        <w:tabs>
          <w:tab w:val="left" w:pos="2145"/>
        </w:tabs>
      </w:pPr>
      <w:r w:rsidRPr="001D06E5">
        <w:t>Course Title</w:t>
      </w:r>
    </w:p>
    <w:p w:rsidR="001D06E5" w:rsidRPr="001D06E5" w:rsidRDefault="001D06E5" w:rsidP="001D06E5">
      <w:pPr>
        <w:tabs>
          <w:tab w:val="left" w:pos="2145"/>
        </w:tabs>
      </w:pPr>
      <w:r w:rsidRPr="001D06E5">
        <w:t>Professor</w:t>
      </w:r>
    </w:p>
    <w:p w:rsidR="001D06E5" w:rsidRPr="001D06E5" w:rsidRDefault="001D06E5" w:rsidP="001D06E5">
      <w:pPr>
        <w:tabs>
          <w:tab w:val="left" w:pos="2145"/>
        </w:tabs>
      </w:pPr>
      <w:r w:rsidRPr="001D06E5">
        <w:t>Date</w:t>
      </w:r>
    </w:p>
    <w:p w:rsidR="00880B2E" w:rsidRPr="001D06E5" w:rsidRDefault="007D16CC" w:rsidP="00535374">
      <w:pPr>
        <w:tabs>
          <w:tab w:val="left" w:pos="2145"/>
        </w:tabs>
        <w:jc w:val="center"/>
        <w:rPr>
          <w:b/>
        </w:rPr>
      </w:pPr>
      <w:r w:rsidRPr="001D06E5">
        <w:rPr>
          <w:b/>
        </w:rPr>
        <w:t>Ambulance Call by Jacob Lawrence</w:t>
      </w:r>
    </w:p>
    <w:p w:rsidR="00480667" w:rsidRPr="00A81802" w:rsidRDefault="00480667" w:rsidP="00535374">
      <w:pPr>
        <w:tabs>
          <w:tab w:val="left" w:pos="2145"/>
        </w:tabs>
        <w:jc w:val="center"/>
        <w:rPr>
          <w:b/>
        </w:rPr>
      </w:pPr>
    </w:p>
    <w:p w:rsidR="00513502" w:rsidRDefault="00535374" w:rsidP="001015C1">
      <w:pPr>
        <w:tabs>
          <w:tab w:val="left" w:pos="2145"/>
        </w:tabs>
        <w:spacing w:line="480" w:lineRule="auto"/>
      </w:pPr>
      <w:r>
        <w:t>“</w:t>
      </w:r>
      <w:r w:rsidR="001015C1" w:rsidRPr="007D16CC">
        <w:t>Ambulance Call</w:t>
      </w:r>
      <w:r>
        <w:t>”</w:t>
      </w:r>
      <w:r w:rsidR="001015C1">
        <w:t xml:space="preserve"> is a painting done by Jacob Lawrence in 1948 with a size of </w:t>
      </w:r>
      <w:r w:rsidR="001015C1" w:rsidRPr="001015C1">
        <w:t>24 x 20 in</w:t>
      </w:r>
      <w:r w:rsidR="001015C1">
        <w:t>ches</w:t>
      </w:r>
      <w:r w:rsidR="001015C1" w:rsidRPr="001015C1">
        <w:t xml:space="preserve"> (61 x 50.8 cm)</w:t>
      </w:r>
      <w:r w:rsidR="001015C1">
        <w:t>. The medium of the a</w:t>
      </w:r>
      <w:r>
        <w:t xml:space="preserve">rt is a tempera on board and the art is now </w:t>
      </w:r>
      <w:r w:rsidR="001015C1">
        <w:t xml:space="preserve">located in </w:t>
      </w:r>
      <w:r w:rsidR="001015C1" w:rsidRPr="001015C1">
        <w:t>Crystal Bridges Museum of American Art, Bentonville, Arkansas</w:t>
      </w:r>
      <w:r w:rsidR="00513502">
        <w:t xml:space="preserve">. It </w:t>
      </w:r>
      <w:r w:rsidR="00682472">
        <w:t>depicts</w:t>
      </w:r>
      <w:r w:rsidR="00513502">
        <w:t xml:space="preserve"> the African American culture of </w:t>
      </w:r>
      <w:r w:rsidR="00513502" w:rsidRPr="00513502">
        <w:t>Harlem Renaissance</w:t>
      </w:r>
      <w:r w:rsidR="00513502">
        <w:t xml:space="preserve"> in a period where cultural collaboration and richness redefined how people demonstrated their experiences through literature, music, and art.</w:t>
      </w:r>
      <w:r w:rsidR="00682472">
        <w:t xml:space="preserve"> At the time when this painting was done, Harlem Hospital was of the few health facilities that attended to black patients in New York City. Consequently, the sick blacks had to wait for significantly longer times before seeing a physician that their white counterparts.</w:t>
      </w:r>
      <w:r w:rsidR="00CA3510">
        <w:t xml:space="preserve"> Painting depicts a scene where ambulance attendants are lifting a stretcher with an ailing body covered in white sheets while a paramedic is beside the victim monitoring his/her condition as they wait to see a physician. </w:t>
      </w:r>
      <w:r w:rsidR="000855D0">
        <w:t>The three people are surrounded by spectators whose sad expressions and downcast eyes suggest that they are barely anonymous onlookers but are neighbors, friends, and family of the ailing person</w:t>
      </w:r>
      <w:r w:rsidR="000A2F1A">
        <w:t xml:space="preserve"> (</w:t>
      </w:r>
      <w:r w:rsidR="000A2F1A">
        <w:t>Lawrence</w:t>
      </w:r>
      <w:r w:rsidR="000A2F1A">
        <w:t>)</w:t>
      </w:r>
      <w:r w:rsidR="000855D0">
        <w:t>.</w:t>
      </w:r>
      <w:r w:rsidR="00E80144">
        <w:t xml:space="preserve"> The painting displays the plight of the African American in accessing healthcare in the 1940s.</w:t>
      </w:r>
    </w:p>
    <w:p w:rsidR="003529B9" w:rsidRPr="001D06E5" w:rsidRDefault="003529B9" w:rsidP="001D06E5">
      <w:pPr>
        <w:tabs>
          <w:tab w:val="left" w:pos="2145"/>
        </w:tabs>
        <w:spacing w:line="480" w:lineRule="auto"/>
        <w:jc w:val="center"/>
        <w:rPr>
          <w:b/>
        </w:rPr>
      </w:pPr>
      <w:r w:rsidRPr="001D06E5">
        <w:rPr>
          <w:b/>
        </w:rPr>
        <w:t>Ekphrasis</w:t>
      </w:r>
    </w:p>
    <w:p w:rsidR="00015641" w:rsidRDefault="00015641" w:rsidP="001015C1">
      <w:pPr>
        <w:tabs>
          <w:tab w:val="left" w:pos="2145"/>
        </w:tabs>
        <w:spacing w:line="480" w:lineRule="auto"/>
      </w:pPr>
      <w:r>
        <w:t xml:space="preserve">Lawrence has immensely used lines to develop the various aspects of the painting. There are horizontal that gives the transition of distance in the art as the on-lookers appear a distant away from the ill person. Some of the lines </w:t>
      </w:r>
      <w:r w:rsidR="00BD7D89">
        <w:t>appear jagged</w:t>
      </w:r>
      <w:r>
        <w:t xml:space="preserve"> thereby depicting emotional turmoil and </w:t>
      </w:r>
      <w:r>
        <w:lastRenderedPageBreak/>
        <w:t>anxiety as the on-lookers and the paramedic wait in line to see a paramedic.</w:t>
      </w:r>
      <w:r w:rsidR="00BD7D89">
        <w:t xml:space="preserve"> The artist used jagged lines to portray emotional grief in the desolate community due to their ailing healthcare system that discriminated against the African Americans.</w:t>
      </w:r>
    </w:p>
    <w:p w:rsidR="00315CAD" w:rsidRDefault="00315CAD" w:rsidP="001015C1">
      <w:pPr>
        <w:tabs>
          <w:tab w:val="left" w:pos="2145"/>
        </w:tabs>
        <w:spacing w:line="480" w:lineRule="auto"/>
      </w:pPr>
      <w:r>
        <w:t>The painting depicts application of two-dimensional shape in geometric forms with the flat outline of the human shapes brought to life by color tones.</w:t>
      </w:r>
      <w:r w:rsidR="00DD42E1">
        <w:t xml:space="preserve"> The artist</w:t>
      </w:r>
      <w:r w:rsidR="0020357E">
        <w:t xml:space="preserve"> attempts to define depth and form using different colors and forms in the painting with warm colors appearing to advance while cool colors recede.</w:t>
      </w:r>
      <w:r w:rsidR="003A3935">
        <w:t xml:space="preserve"> The shapes are abstract thereby allowing Lawrence to generate a unique art piece that require detailed visual analysis to convey meaning.</w:t>
      </w:r>
      <w:r w:rsidR="003A3DC4">
        <w:t xml:space="preserve"> The shapes of the painting are fractured to depict emotional torture of friends and family members of the ill person, as they wait for him/her to be attended by a doctor.</w:t>
      </w:r>
    </w:p>
    <w:p w:rsidR="00DE71D2" w:rsidRDefault="00DE71D2" w:rsidP="002C2F70">
      <w:pPr>
        <w:tabs>
          <w:tab w:val="left" w:pos="1995"/>
          <w:tab w:val="left" w:pos="2145"/>
        </w:tabs>
        <w:spacing w:line="480" w:lineRule="auto"/>
      </w:pPr>
      <w:r>
        <w:t>There is an exceptional use of texture in the painting to depict depth and dimension</w:t>
      </w:r>
      <w:r w:rsidR="00000C0C">
        <w:t>. There i</w:t>
      </w:r>
      <w:r w:rsidR="00000C0C" w:rsidRPr="00000C0C">
        <w:t xml:space="preserve">s </w:t>
      </w:r>
      <w:r w:rsidR="00000C0C">
        <w:t>something so sublime about this painting</w:t>
      </w:r>
      <w:r w:rsidR="00024618">
        <w:t>; it</w:t>
      </w:r>
      <w:r w:rsidR="00000C0C">
        <w:t xml:space="preserve"> i</w:t>
      </w:r>
      <w:r w:rsidR="00000C0C" w:rsidRPr="00000C0C">
        <w:t>s like a fever dream.</w:t>
      </w:r>
      <w:r w:rsidR="00024618">
        <w:t xml:space="preserve"> Lawrence uses texture as a stylistic choice of his nonrepresentational abstract painting to craft his vision.</w:t>
      </w:r>
      <w:r w:rsidR="007E7DFA">
        <w:t xml:space="preserve"> He has combined both rough and smooth texture to elicit attention in different areas of the painting. For instance, there is a smooth texture in the depiction of the on-lookers </w:t>
      </w:r>
      <w:r w:rsidR="00EA5714">
        <w:t>as the author seeks to highlight their emotional faces.</w:t>
      </w:r>
    </w:p>
    <w:p w:rsidR="00EA5714" w:rsidRDefault="00EA5714" w:rsidP="001F1932">
      <w:pPr>
        <w:tabs>
          <w:tab w:val="left" w:pos="2145"/>
        </w:tabs>
        <w:spacing w:line="480" w:lineRule="auto"/>
      </w:pPr>
      <w:r>
        <w:t>Depth and perspective have been highlighted in the painting through the use of flagged thin lines and geometrical shapes.</w:t>
      </w:r>
      <w:r w:rsidR="00A3056A">
        <w:t xml:space="preserve"> The artist also contrasts between light and dark colors to give a sense if depth in the painting.</w:t>
      </w:r>
      <w:r w:rsidR="005C5075">
        <w:t xml:space="preserve"> While the ambulance attendants, the paramedic, and the ill person appear in close view, the rest of the people in the painting are on the background with the contrasting colors and picture lines allowing an observer to discern the distance between the two groups of individuals.</w:t>
      </w:r>
      <w:r w:rsidR="00F14C42">
        <w:t xml:space="preserve"> He has also achieved depth by drawing objects that are close on the lower level and raised them as they become distant from view.</w:t>
      </w:r>
    </w:p>
    <w:p w:rsidR="003F7F51" w:rsidRDefault="003F7F51" w:rsidP="001F1932">
      <w:pPr>
        <w:tabs>
          <w:tab w:val="left" w:pos="2145"/>
        </w:tabs>
        <w:spacing w:line="480" w:lineRule="auto"/>
      </w:pPr>
      <w:r>
        <w:lastRenderedPageBreak/>
        <w:t xml:space="preserve">Lighting has been used to give structure and meaning to the painting. The use of dark lighting on the faces of the characters in the painting depicts </w:t>
      </w:r>
      <w:r w:rsidR="003B5D2E">
        <w:t>their African</w:t>
      </w:r>
      <w:r>
        <w:t xml:space="preserve"> American race as well as the gloom surrounding the scene being depicted by the painting.</w:t>
      </w:r>
      <w:r w:rsidR="00600266">
        <w:t xml:space="preserve"> The use of both bright and dull colors differentiate the lighting of the painting thereby allowing the viewer to perceive what the main theme of the painting by discerning the light areas, for instance, the use of white lighting to depict the </w:t>
      </w:r>
      <w:r w:rsidR="00F11704">
        <w:t>lab coats</w:t>
      </w:r>
      <w:r w:rsidR="00600266">
        <w:t xml:space="preserve"> of the ambulance attendants and the paramedics.</w:t>
      </w:r>
      <w:r w:rsidR="005842F6">
        <w:t xml:space="preserve"> Lighting has also been used to enhance the depth of the painting by appearing bright on the front view and fading as one transitions in to the background. The part of the painting with a smooth texture have made use of light colors while the rough areas are flanked by dark colors thereby allowing to differentiate the textures in the various regions of the painting.</w:t>
      </w:r>
    </w:p>
    <w:p w:rsidR="001015C1" w:rsidRDefault="009A4354" w:rsidP="00E853BB">
      <w:pPr>
        <w:tabs>
          <w:tab w:val="left" w:pos="5760"/>
        </w:tabs>
        <w:spacing w:line="480" w:lineRule="auto"/>
      </w:pPr>
      <w:r>
        <w:t xml:space="preserve">Naturalism has </w:t>
      </w:r>
      <w:r w:rsidR="00810747">
        <w:t>subtly</w:t>
      </w:r>
      <w:r>
        <w:t xml:space="preserve"> been applied in the painting as the artist makes use of human figures with the message depicted in the art requiring maximum analysis of all its parts by an observer.</w:t>
      </w:r>
      <w:r w:rsidR="009556BE">
        <w:t xml:space="preserve"> The individual characters in the painting are depicted as helpless but they are motivated by the</w:t>
      </w:r>
      <w:r w:rsidR="00513502">
        <w:tab/>
        <w:t xml:space="preserve"> </w:t>
      </w:r>
      <w:r w:rsidR="009556BE" w:rsidRPr="009556BE">
        <w:t>strong instinctive drives from within and beleaguered by social and economic burdens</w:t>
      </w:r>
      <w:r w:rsidR="009556BE">
        <w:t xml:space="preserve"> from without. As such, they have</w:t>
      </w:r>
      <w:r w:rsidR="009556BE" w:rsidRPr="009556BE">
        <w:t xml:space="preserve"> little will or responsibility for their fates, and the forecast for their </w:t>
      </w:r>
      <w:r w:rsidR="009556BE">
        <w:t>cases is viewed with pessimism from the onset. The use of this style in the painting depicts disturbed people</w:t>
      </w:r>
      <w:r w:rsidR="00E1658D">
        <w:t xml:space="preserve"> who still have hopes in the system despite its failure to attend to their welfare in fairness.</w:t>
      </w:r>
    </w:p>
    <w:p w:rsidR="00167C3D" w:rsidRPr="001D06E5" w:rsidRDefault="00167C3D" w:rsidP="001D06E5">
      <w:pPr>
        <w:tabs>
          <w:tab w:val="left" w:pos="5760"/>
        </w:tabs>
        <w:spacing w:line="480" w:lineRule="auto"/>
        <w:jc w:val="center"/>
        <w:rPr>
          <w:b/>
        </w:rPr>
      </w:pPr>
      <w:r w:rsidRPr="001D06E5">
        <w:rPr>
          <w:b/>
        </w:rPr>
        <w:t>Analysis</w:t>
      </w:r>
    </w:p>
    <w:p w:rsidR="009927FA" w:rsidRDefault="009927FA" w:rsidP="00E853BB">
      <w:pPr>
        <w:tabs>
          <w:tab w:val="left" w:pos="5760"/>
        </w:tabs>
        <w:spacing w:line="480" w:lineRule="auto"/>
      </w:pPr>
      <w:r>
        <w:t xml:space="preserve">Lawrence depicts a medical emergency as indicated by the two ambulance attendants dressed in blue holding a patient on a stretcher while a paramedic stands in the side with a stethoscope in </w:t>
      </w:r>
      <w:proofErr w:type="gramStart"/>
      <w:r>
        <w:t>the</w:t>
      </w:r>
      <w:proofErr w:type="gramEnd"/>
      <w:r>
        <w:t xml:space="preserve"> pocket of his lab coat.</w:t>
      </w:r>
      <w:r w:rsidR="00EE5C1B">
        <w:t xml:space="preserve"> Perhaps, this is a street in Harlem but the city or street itself is barely discernible. A community gathering together around the figure on the stretcher held close together displaying the pa</w:t>
      </w:r>
      <w:r w:rsidR="00471A78">
        <w:t xml:space="preserve">ttern of their vibrant clothing, which emphasizes that sense of </w:t>
      </w:r>
      <w:r w:rsidR="00471A78">
        <w:lastRenderedPageBreak/>
        <w:t>community. The figures are rendered in a very abstract way with bodies forming geometric shapes and yet still being exceptionally expressive. For example, the figure in red with the pearls and belt has a way that she pulls her arm across her body while her head sinks down below her shoulders depicting a real sense of grief.</w:t>
      </w:r>
      <w:r w:rsidR="003A3C72">
        <w:t xml:space="preserve"> One also gets to see people from different backgrounds; in the upper right, there is a gentleman wearing overalls. The artist draws the attention of the audience to little moments, for instance, there is a figure on the right with a cigarette in his hand and stepping forward while the figure in front of him is shorter with a wonderful straw hat. There are people wearing top hats, berets, and others wearing baseball caps with all of their faces lowered towards the sick figure as he looks up with his mouth wide open perhaps due to the pain he is experiencing. The downcast faces of the figures and the somber mood suggests that it is a very dire situation</w:t>
      </w:r>
      <w:r w:rsidR="003B6774">
        <w:t xml:space="preserve"> (</w:t>
      </w:r>
      <w:r w:rsidR="003B6774">
        <w:t>Lawrence</w:t>
      </w:r>
      <w:r w:rsidR="003B6774">
        <w:t>)</w:t>
      </w:r>
      <w:r w:rsidR="003A3C72">
        <w:t xml:space="preserve">. </w:t>
      </w:r>
      <w:r w:rsidR="00F168DC">
        <w:t xml:space="preserve">The tail end of the Harlem Renaissance was in the 1940s, which was an incredible flowering of the arts that had begun in the 1920s. </w:t>
      </w:r>
    </w:p>
    <w:p w:rsidR="00616A76" w:rsidRDefault="00B014A6" w:rsidP="00057B84">
      <w:pPr>
        <w:tabs>
          <w:tab w:val="left" w:pos="5760"/>
        </w:tabs>
        <w:spacing w:line="480" w:lineRule="auto"/>
      </w:pPr>
      <w:r>
        <w:t xml:space="preserve">The painting is a depiction </w:t>
      </w:r>
      <w:r w:rsidR="001A678D">
        <w:t>of Lawrence’s</w:t>
      </w:r>
      <w:r>
        <w:t xml:space="preserve"> modelling of traditional narratives and the visual language of modernism.</w:t>
      </w:r>
      <w:r w:rsidR="00C173AE">
        <w:t xml:space="preserve"> He makes use of figures with bright, monochromatic clothing with distributions of black, green, yellow, blue, and red colors in the painting in lively and rhythmic patterns.</w:t>
      </w:r>
      <w:r w:rsidR="00AB3606">
        <w:t xml:space="preserve"> Lawrence evokes the vibrant sense of community ownership and energy in Harlem even without displaying the city itself.</w:t>
      </w:r>
      <w:r w:rsidR="001F5CAA">
        <w:t xml:space="preserve"> After the First World War in what is known as the Great Migration, millions of Blacks migrated from the agrarian regions in the southern states to the cities in the North seeking protection from the inhumane racism and violence of Jim Crow in the South. They were also attracted by the exceptional economic performance of the North authenticated by the growth of industries.</w:t>
      </w:r>
      <w:r w:rsidR="005D113F">
        <w:t xml:space="preserve"> The range of people in Lawrence’s painting is a representation of the diverse backgrounds that were brought together in the neighborhood of Harlem.</w:t>
      </w:r>
      <w:r w:rsidR="002A3333">
        <w:t xml:space="preserve"> According to Lawrence, Harlem was a very cohesive community where everybody </w:t>
      </w:r>
      <w:r w:rsidR="002A3333">
        <w:lastRenderedPageBreak/>
        <w:t>knew each other</w:t>
      </w:r>
      <w:r w:rsidR="006E309F">
        <w:t xml:space="preserve"> (</w:t>
      </w:r>
      <w:r w:rsidR="006E309F">
        <w:t>Padgett</w:t>
      </w:r>
      <w:r w:rsidR="006E309F">
        <w:t>)</w:t>
      </w:r>
      <w:r w:rsidR="002A3333">
        <w:t>. It was the kind a community where despite not knowing people’s names, you would know that they belong there by seeing the faces over and over again.</w:t>
      </w:r>
    </w:p>
    <w:p w:rsidR="009927FA" w:rsidRDefault="005D5AF5" w:rsidP="00057B84">
      <w:pPr>
        <w:tabs>
          <w:tab w:val="left" w:pos="5760"/>
        </w:tabs>
        <w:spacing w:line="480" w:lineRule="auto"/>
      </w:pPr>
      <w:r>
        <w:t>The blacks who migrated in the North continued to experience racism and systematic discrimination. The painting highlights one of the inequities they suffered i.e. inability to access quality health care. Harlem hospital was understaffed when compared to the size of the population in the local community that</w:t>
      </w:r>
      <w:r w:rsidR="00ED1680">
        <w:t xml:space="preserve"> it served. Although the paramedics and the ambulance attendants depicted in the picture are African Americans, there were few job opportunities for the blacks in the medical field and the whites were preferred, especially in the more delicate physician and managerial roles.</w:t>
      </w:r>
      <w:r w:rsidR="00210964">
        <w:t xml:space="preserve"> </w:t>
      </w:r>
      <w:r w:rsidR="00D54906">
        <w:t xml:space="preserve">The painting portrays a group of black Americans in an emotional turmoil. Their friend and family member is in a delicate health situation and while the paramedics can only maintain a normal functioning of the superficial </w:t>
      </w:r>
      <w:r w:rsidR="00B9514F">
        <w:t>components such</w:t>
      </w:r>
      <w:r w:rsidR="00D54906">
        <w:t xml:space="preserve"> as heart rate, breathing, and body temperature, they have to wait for the services of a physician</w:t>
      </w:r>
      <w:r w:rsidR="00A77533">
        <w:t xml:space="preserve"> (</w:t>
      </w:r>
      <w:r w:rsidR="006E309F">
        <w:t>Padgett</w:t>
      </w:r>
      <w:r w:rsidR="00A77533">
        <w:t>)</w:t>
      </w:r>
      <w:r w:rsidR="00D54906">
        <w:t>.</w:t>
      </w:r>
      <w:r w:rsidR="00B9514F">
        <w:t xml:space="preserve"> The long wait time caused by systematic discrimination would cause devastating medical complications and even death in extreme cases.</w:t>
      </w:r>
      <w:r w:rsidR="00DE5D39">
        <w:t xml:space="preserve"> </w:t>
      </w:r>
    </w:p>
    <w:p w:rsidR="00CE588D" w:rsidRPr="001D06E5" w:rsidRDefault="00CE588D" w:rsidP="001D06E5">
      <w:pPr>
        <w:tabs>
          <w:tab w:val="left" w:pos="5760"/>
        </w:tabs>
        <w:spacing w:line="480" w:lineRule="auto"/>
        <w:jc w:val="center"/>
        <w:rPr>
          <w:b/>
        </w:rPr>
      </w:pPr>
      <w:r w:rsidRPr="001D06E5">
        <w:rPr>
          <w:b/>
        </w:rPr>
        <w:t>Conclusion</w:t>
      </w:r>
    </w:p>
    <w:p w:rsidR="00CD4522" w:rsidRDefault="009A248C" w:rsidP="00BE7E58">
      <w:pPr>
        <w:spacing w:line="480" w:lineRule="auto"/>
      </w:pPr>
      <w:bookmarkStart w:id="0" w:name="_GoBack"/>
      <w:bookmarkEnd w:id="0"/>
      <w:r>
        <w:t>The painting gives an outright representation of the plight of the African Americans in a system that discriminated them and denied them access to quality and efficient healthcare as well as jobs in the medical field. The fact that the ambulance attendants and the paramedics were all black suggests a revolution in a country where it was rare to see a doctor who was black.</w:t>
      </w:r>
      <w:r w:rsidR="00741795">
        <w:t xml:space="preserve"> Lawrence achieves the objectives of the painting through the use of different colors and abstract approach to give a visual narrative of the situation at Harlem and the New York City.</w:t>
      </w:r>
      <w:r w:rsidR="00CD4522">
        <w:br w:type="page"/>
      </w:r>
    </w:p>
    <w:p w:rsidR="0008780E" w:rsidRDefault="00CE588D" w:rsidP="00CD4522">
      <w:pPr>
        <w:tabs>
          <w:tab w:val="left" w:pos="5760"/>
        </w:tabs>
        <w:spacing w:line="480" w:lineRule="auto"/>
        <w:jc w:val="center"/>
      </w:pPr>
      <w:r>
        <w:lastRenderedPageBreak/>
        <w:t>Work Cited</w:t>
      </w:r>
    </w:p>
    <w:p w:rsidR="00C5399C" w:rsidRDefault="00C5399C" w:rsidP="00E853BB">
      <w:pPr>
        <w:tabs>
          <w:tab w:val="left" w:pos="5760"/>
        </w:tabs>
        <w:spacing w:line="480" w:lineRule="auto"/>
      </w:pPr>
      <w:r>
        <w:t>Padgett,</w:t>
      </w:r>
      <w:r w:rsidR="00A5583E">
        <w:t xml:space="preserve"> Jennifer</w:t>
      </w:r>
      <w:r w:rsidR="006E309F">
        <w:t xml:space="preserve">. </w:t>
      </w:r>
      <w:r>
        <w:t xml:space="preserve"> Crystal Bridges Museum of American Art and Dr. Beth Harris, "A Harlem street scene by Jacob Lawrence, </w:t>
      </w:r>
      <w:r>
        <w:rPr>
          <w:rStyle w:val="Emphasis"/>
        </w:rPr>
        <w:t>Ambulance Call</w:t>
      </w:r>
      <w:r>
        <w:t xml:space="preserve">," in </w:t>
      </w:r>
      <w:r w:rsidR="00216FF1">
        <w:rPr>
          <w:rStyle w:val="Emphasis"/>
        </w:rPr>
        <w:t>Smart history</w:t>
      </w:r>
      <w:r>
        <w:t xml:space="preserve">, October 3, 2018, accessed December 9, 2019, </w:t>
      </w:r>
      <w:hyperlink r:id="rId7" w:history="1">
        <w:r>
          <w:rPr>
            <w:rStyle w:val="Hyperlink"/>
          </w:rPr>
          <w:t>https://smarthistory.org/seeing-america-2/a-harlem-street-scene-by-jacob-lawrence-ambulance-call/</w:t>
        </w:r>
      </w:hyperlink>
      <w:r>
        <w:t>.</w:t>
      </w:r>
    </w:p>
    <w:p w:rsidR="00CD4522" w:rsidRDefault="0008780E" w:rsidP="00E853BB">
      <w:pPr>
        <w:tabs>
          <w:tab w:val="left" w:pos="5760"/>
        </w:tabs>
        <w:spacing w:line="480" w:lineRule="auto"/>
      </w:pPr>
      <w:r>
        <w:t xml:space="preserve">Lawrence, Jacob. “Ambulance Call.” Google Arts &amp; Culture. Accessed on December 09, 2019 from </w:t>
      </w:r>
      <w:hyperlink r:id="rId8" w:history="1">
        <w:r w:rsidR="00CD4522" w:rsidRPr="00716C62">
          <w:rPr>
            <w:rStyle w:val="Hyperlink"/>
          </w:rPr>
          <w:t>https://artsandculture.google.com/asset/ambulance-call-jacob-lawrence/ogHpKjQuGa-kCw?hl=en</w:t>
        </w:r>
      </w:hyperlink>
    </w:p>
    <w:p w:rsidR="00CD4522" w:rsidRDefault="00CD4522">
      <w:r>
        <w:br w:type="page"/>
      </w:r>
    </w:p>
    <w:p w:rsidR="0008780E" w:rsidRPr="0008780E" w:rsidRDefault="00E66059" w:rsidP="00E853BB">
      <w:pPr>
        <w:tabs>
          <w:tab w:val="left" w:pos="5760"/>
        </w:tabs>
        <w:spacing w:line="480" w:lineRule="auto"/>
      </w:pPr>
      <w:r w:rsidRPr="00E66059">
        <w:rPr>
          <w:noProof/>
        </w:rPr>
        <w:lastRenderedPageBreak/>
        <w:drawing>
          <wp:inline distT="0" distB="0" distL="0" distR="0">
            <wp:extent cx="5934075" cy="5791200"/>
            <wp:effectExtent l="0" t="0" r="9525" b="0"/>
            <wp:docPr id="3" name="Picture 3" descr="C:\Users\User\Document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imag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5791200"/>
                    </a:xfrm>
                    <a:prstGeom prst="rect">
                      <a:avLst/>
                    </a:prstGeom>
                    <a:noFill/>
                    <a:ln>
                      <a:noFill/>
                    </a:ln>
                  </pic:spPr>
                </pic:pic>
              </a:graphicData>
            </a:graphic>
          </wp:inline>
        </w:drawing>
      </w:r>
    </w:p>
    <w:sectPr w:rsidR="0008780E" w:rsidRPr="0008780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522" w:rsidRDefault="006C0522" w:rsidP="001015C1">
      <w:pPr>
        <w:spacing w:after="0" w:line="240" w:lineRule="auto"/>
      </w:pPr>
      <w:r>
        <w:separator/>
      </w:r>
    </w:p>
  </w:endnote>
  <w:endnote w:type="continuationSeparator" w:id="0">
    <w:p w:rsidR="006C0522" w:rsidRDefault="006C0522" w:rsidP="00101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522" w:rsidRDefault="006C0522" w:rsidP="001015C1">
      <w:pPr>
        <w:spacing w:after="0" w:line="240" w:lineRule="auto"/>
      </w:pPr>
      <w:r>
        <w:separator/>
      </w:r>
    </w:p>
  </w:footnote>
  <w:footnote w:type="continuationSeparator" w:id="0">
    <w:p w:rsidR="006C0522" w:rsidRDefault="006C0522" w:rsidP="001015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5441251"/>
      <w:docPartObj>
        <w:docPartGallery w:val="Page Numbers (Top of Page)"/>
        <w:docPartUnique/>
      </w:docPartObj>
    </w:sdtPr>
    <w:sdtEndPr>
      <w:rPr>
        <w:noProof/>
      </w:rPr>
    </w:sdtEndPr>
    <w:sdtContent>
      <w:p w:rsidR="00CD4522" w:rsidRDefault="00CD4522">
        <w:pPr>
          <w:pStyle w:val="Header"/>
          <w:jc w:val="right"/>
        </w:pPr>
        <w:r>
          <w:fldChar w:fldCharType="begin"/>
        </w:r>
        <w:r>
          <w:instrText xml:space="preserve"> PAGE   \* MERGEFORMAT </w:instrText>
        </w:r>
        <w:r>
          <w:fldChar w:fldCharType="separate"/>
        </w:r>
        <w:r w:rsidR="00BE7E58">
          <w:rPr>
            <w:noProof/>
          </w:rPr>
          <w:t>7</w:t>
        </w:r>
        <w:r>
          <w:rPr>
            <w:noProof/>
          </w:rPr>
          <w:fldChar w:fldCharType="end"/>
        </w:r>
      </w:p>
    </w:sdtContent>
  </w:sdt>
  <w:p w:rsidR="00CD4522" w:rsidRDefault="00CD45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6CC"/>
    <w:rsid w:val="00000C0C"/>
    <w:rsid w:val="00015641"/>
    <w:rsid w:val="00024618"/>
    <w:rsid w:val="0005458B"/>
    <w:rsid w:val="00057B84"/>
    <w:rsid w:val="000855D0"/>
    <w:rsid w:val="0008780E"/>
    <w:rsid w:val="000A2F1A"/>
    <w:rsid w:val="001015C1"/>
    <w:rsid w:val="00167C3D"/>
    <w:rsid w:val="001A678D"/>
    <w:rsid w:val="001B12D0"/>
    <w:rsid w:val="001B22CE"/>
    <w:rsid w:val="001D06E5"/>
    <w:rsid w:val="001F1932"/>
    <w:rsid w:val="001F5CAA"/>
    <w:rsid w:val="0020357E"/>
    <w:rsid w:val="00210964"/>
    <w:rsid w:val="00216FF1"/>
    <w:rsid w:val="00260E70"/>
    <w:rsid w:val="002A3333"/>
    <w:rsid w:val="002C2F70"/>
    <w:rsid w:val="00315CAD"/>
    <w:rsid w:val="003529B9"/>
    <w:rsid w:val="003A3935"/>
    <w:rsid w:val="003A3C72"/>
    <w:rsid w:val="003A3DC4"/>
    <w:rsid w:val="003B5D2E"/>
    <w:rsid w:val="003B6774"/>
    <w:rsid w:val="003F7F51"/>
    <w:rsid w:val="00471A78"/>
    <w:rsid w:val="00480667"/>
    <w:rsid w:val="004E6687"/>
    <w:rsid w:val="00513502"/>
    <w:rsid w:val="00535374"/>
    <w:rsid w:val="005842F6"/>
    <w:rsid w:val="005A3136"/>
    <w:rsid w:val="005C5075"/>
    <w:rsid w:val="005D113F"/>
    <w:rsid w:val="005D5AF5"/>
    <w:rsid w:val="00600266"/>
    <w:rsid w:val="00616A76"/>
    <w:rsid w:val="00682472"/>
    <w:rsid w:val="006A5665"/>
    <w:rsid w:val="006C0522"/>
    <w:rsid w:val="006E309F"/>
    <w:rsid w:val="00741795"/>
    <w:rsid w:val="007C1DCF"/>
    <w:rsid w:val="007D16CC"/>
    <w:rsid w:val="007E7DFA"/>
    <w:rsid w:val="00810747"/>
    <w:rsid w:val="008846D0"/>
    <w:rsid w:val="00895BC7"/>
    <w:rsid w:val="009556BE"/>
    <w:rsid w:val="009927FA"/>
    <w:rsid w:val="009A248C"/>
    <w:rsid w:val="009A4354"/>
    <w:rsid w:val="00A3056A"/>
    <w:rsid w:val="00A5583E"/>
    <w:rsid w:val="00A77533"/>
    <w:rsid w:val="00A81802"/>
    <w:rsid w:val="00AB3606"/>
    <w:rsid w:val="00B014A6"/>
    <w:rsid w:val="00B9514F"/>
    <w:rsid w:val="00BD7D89"/>
    <w:rsid w:val="00BE7E58"/>
    <w:rsid w:val="00C173AE"/>
    <w:rsid w:val="00C5399C"/>
    <w:rsid w:val="00CA3510"/>
    <w:rsid w:val="00CD4522"/>
    <w:rsid w:val="00CE588D"/>
    <w:rsid w:val="00D06BD6"/>
    <w:rsid w:val="00D54906"/>
    <w:rsid w:val="00DD0AFD"/>
    <w:rsid w:val="00DD42E1"/>
    <w:rsid w:val="00DE5D39"/>
    <w:rsid w:val="00DE71D2"/>
    <w:rsid w:val="00E1658D"/>
    <w:rsid w:val="00E44099"/>
    <w:rsid w:val="00E66059"/>
    <w:rsid w:val="00E80144"/>
    <w:rsid w:val="00E853BB"/>
    <w:rsid w:val="00EA5714"/>
    <w:rsid w:val="00ED1680"/>
    <w:rsid w:val="00EE5C1B"/>
    <w:rsid w:val="00F11704"/>
    <w:rsid w:val="00F14C42"/>
    <w:rsid w:val="00F16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65F131-E868-4288-8C42-12DD0A2D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5C1"/>
  </w:style>
  <w:style w:type="paragraph" w:styleId="Footer">
    <w:name w:val="footer"/>
    <w:basedOn w:val="Normal"/>
    <w:link w:val="FooterChar"/>
    <w:uiPriority w:val="99"/>
    <w:unhideWhenUsed/>
    <w:rsid w:val="00101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5C1"/>
  </w:style>
  <w:style w:type="character" w:styleId="Hyperlink">
    <w:name w:val="Hyperlink"/>
    <w:basedOn w:val="DefaultParagraphFont"/>
    <w:uiPriority w:val="99"/>
    <w:unhideWhenUsed/>
    <w:rsid w:val="00682472"/>
    <w:rPr>
      <w:color w:val="0000FF"/>
      <w:u w:val="single"/>
    </w:rPr>
  </w:style>
  <w:style w:type="character" w:styleId="Emphasis">
    <w:name w:val="Emphasis"/>
    <w:basedOn w:val="DefaultParagraphFont"/>
    <w:uiPriority w:val="20"/>
    <w:qFormat/>
    <w:rsid w:val="00C539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233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sandculture.google.com/asset/ambulance-call-jacob-lawrence/ogHpKjQuGa-kCw?hl=en" TargetMode="External"/><Relationship Id="rId3" Type="http://schemas.openxmlformats.org/officeDocument/2006/relationships/settings" Target="settings.xml"/><Relationship Id="rId7" Type="http://schemas.openxmlformats.org/officeDocument/2006/relationships/hyperlink" Target="https://smarthistory.org/seeing-america-2/a-harlem-street-scene-by-jacob-lawrence-ambulance-cal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941D1-3334-49F1-AFC1-461187D5A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98</cp:revision>
  <dcterms:created xsi:type="dcterms:W3CDTF">2019-12-10T01:00:00Z</dcterms:created>
  <dcterms:modified xsi:type="dcterms:W3CDTF">2019-12-10T04:14:00Z</dcterms:modified>
</cp:coreProperties>
</file>